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005F34C8"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w:t>
      </w:r>
      <w:r w:rsidR="00CC3D0A">
        <w:rPr>
          <w:rFonts w:ascii="Times New Roman" w:hAnsi="Times New Roman"/>
          <w:sz w:val="22"/>
          <w:szCs w:val="22"/>
          <w:lang w:val="lv-LV"/>
        </w:rPr>
        <w:t>5</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7709F606"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Par nomas tiesību piešķiršanu lauksaimniecības zemei 8.27 ha platībā, zemes vienības ar kadastra apzīmējumu 32800080018 daļā, nekustamā īpašumā “</w:t>
      </w:r>
      <w:proofErr w:type="spellStart"/>
      <w:r w:rsidR="00CC3D0A" w:rsidRPr="00CC3D0A">
        <w:rPr>
          <w:sz w:val="22"/>
          <w:szCs w:val="22"/>
        </w:rPr>
        <w:t>Pizuļi</w:t>
      </w:r>
      <w:proofErr w:type="spellEnd"/>
      <w:r w:rsidR="00CC3D0A" w:rsidRPr="00CC3D0A">
        <w:rPr>
          <w:sz w:val="22"/>
          <w:szCs w:val="22"/>
        </w:rPr>
        <w:t>”, kad.nr. 32800080015, Aizkraukles novada Sērenes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7B08F4B1"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C3D0A">
        <w:rPr>
          <w:rFonts w:ascii="Times New Roman" w:hAnsi="Times New Roman"/>
          <w:b/>
          <w:bCs/>
          <w:sz w:val="22"/>
          <w:szCs w:val="22"/>
          <w:lang w:val="lv-LV"/>
        </w:rPr>
        <w:t>8.27</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CC3D0A">
        <w:rPr>
          <w:rFonts w:ascii="Times New Roman" w:hAnsi="Times New Roman"/>
          <w:sz w:val="22"/>
          <w:szCs w:val="22"/>
          <w:lang w:val="lv-LV"/>
        </w:rPr>
        <w:t>Aizkraukles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CC3D0A">
        <w:rPr>
          <w:rFonts w:ascii="Times New Roman" w:hAnsi="Times New Roman"/>
          <w:sz w:val="22"/>
          <w:szCs w:val="22"/>
          <w:lang w:val="lv-LV"/>
        </w:rPr>
        <w:t>Sērenes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CC3D0A" w:rsidRPr="00CC3D0A">
        <w:rPr>
          <w:rFonts w:ascii="Times New Roman" w:hAnsi="Times New Roman"/>
          <w:sz w:val="22"/>
          <w:szCs w:val="22"/>
          <w:lang w:val="lv-LV"/>
        </w:rPr>
        <w:t>32800080018</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proofErr w:type="spellStart"/>
      <w:r w:rsidR="00CC3D0A">
        <w:rPr>
          <w:rFonts w:ascii="Times New Roman" w:hAnsi="Times New Roman"/>
          <w:sz w:val="22"/>
          <w:szCs w:val="22"/>
          <w:lang w:val="lv-LV"/>
        </w:rPr>
        <w:t>Pizuļi</w:t>
      </w:r>
      <w:proofErr w:type="spellEnd"/>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CC3D0A" w:rsidRPr="00CC3D0A">
        <w:rPr>
          <w:rFonts w:ascii="Times New Roman" w:hAnsi="Times New Roman"/>
          <w:sz w:val="22"/>
          <w:szCs w:val="22"/>
          <w:lang w:val="lv-LV"/>
        </w:rPr>
        <w:t>32800080015</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4C39DAB3"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CC3D0A" w:rsidRPr="00CC3D0A">
        <w:rPr>
          <w:rFonts w:ascii="Times New Roman" w:hAnsi="Times New Roman"/>
          <w:sz w:val="22"/>
          <w:szCs w:val="22"/>
          <w:lang w:val="lv-LV"/>
        </w:rPr>
        <w:t>32800080015</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 AS „Latvijas valsts meži</w:t>
      </w:r>
      <w:r w:rsidR="00CC3D0A">
        <w:rPr>
          <w:rFonts w:ascii="Times New Roman" w:hAnsi="Times New Roman"/>
          <w:sz w:val="22"/>
          <w:szCs w:val="22"/>
          <w:lang w:val="lv-LV"/>
        </w:rPr>
        <w:t>”</w:t>
      </w:r>
      <w:r w:rsidR="00CC3D0A" w:rsidRPr="0050765A">
        <w:rPr>
          <w:rFonts w:ascii="Times New Roman" w:hAnsi="Times New Roman"/>
          <w:sz w:val="22"/>
          <w:szCs w:val="22"/>
          <w:lang w:val="lv-LV"/>
        </w:rPr>
        <w:t xml:space="preserve"> vārda</w:t>
      </w:r>
      <w:r w:rsidR="00B1207E" w:rsidRPr="004776C5">
        <w:rPr>
          <w:rFonts w:ascii="Times New Roman" w:hAnsi="Times New Roman"/>
          <w:sz w:val="22"/>
          <w:szCs w:val="22"/>
          <w:lang w:val="lv-LV"/>
        </w:rPr>
        <w:t xml:space="preserve">, </w:t>
      </w:r>
      <w:r w:rsidR="00CC3D0A" w:rsidRPr="00CC3D0A">
        <w:rPr>
          <w:rFonts w:ascii="Times New Roman" w:hAnsi="Times New Roman"/>
          <w:sz w:val="22"/>
          <w:szCs w:val="22"/>
          <w:lang w:val="lv-LV"/>
        </w:rPr>
        <w:t>Zemgales rajona tiesas Sērenes pagasta zemesgrāmatas nodalījumā  Nr. 114</w:t>
      </w:r>
      <w:r w:rsidR="0007243F" w:rsidRPr="004776C5">
        <w:rPr>
          <w:rFonts w:ascii="Times New Roman" w:hAnsi="Times New Roman"/>
          <w:sz w:val="22"/>
          <w:szCs w:val="22"/>
          <w:lang w:val="lv-LV"/>
        </w:rPr>
        <w:t>.</w:t>
      </w:r>
    </w:p>
    <w:p w14:paraId="00B7254B" w14:textId="175D7F81"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6F4648">
        <w:rPr>
          <w:rFonts w:ascii="Times New Roman" w:hAnsi="Times New Roman"/>
          <w:sz w:val="22"/>
          <w:szCs w:val="22"/>
          <w:lang w:val="lv-LV"/>
        </w:rPr>
        <w:t>, p</w:t>
      </w:r>
      <w:r w:rsidR="006F4648" w:rsidRPr="005636D4">
        <w:rPr>
          <w:rFonts w:ascii="Times New Roman" w:hAnsi="Times New Roman"/>
          <w:sz w:val="22"/>
          <w:szCs w:val="22"/>
          <w:lang w:val="lv-LV"/>
        </w:rPr>
        <w:t>iekļuvi Zemei nodrošina Nomnieks.</w:t>
      </w:r>
      <w:r w:rsidRPr="004776C5">
        <w:rPr>
          <w:rFonts w:ascii="Times New Roman" w:hAnsi="Times New Roman"/>
          <w:sz w:val="22"/>
          <w:szCs w:val="22"/>
          <w:lang w:val="lv-LV"/>
        </w:rPr>
        <w:t xml:space="preserve"> </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6DB2BFD0" w14:textId="0B2E5931"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3DF50223" w14:textId="1A4A17A1" w:rsidR="00A705C2" w:rsidRPr="00BC41D2" w:rsidRDefault="00A705C2"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5246BB">
        <w:rPr>
          <w:rFonts w:ascii="Times New Roman" w:hAnsi="Times New Roman"/>
          <w:sz w:val="22"/>
          <w:szCs w:val="22"/>
          <w:lang w:val="lv-LV"/>
        </w:rPr>
        <w:t>Eiropas nozīmes aizsargājam</w:t>
      </w:r>
      <w:r>
        <w:rPr>
          <w:rFonts w:ascii="Times New Roman" w:hAnsi="Times New Roman"/>
          <w:sz w:val="22"/>
          <w:szCs w:val="22"/>
          <w:lang w:val="lv-LV"/>
        </w:rPr>
        <w:t>s</w:t>
      </w:r>
      <w:r w:rsidRPr="005246BB">
        <w:rPr>
          <w:rFonts w:ascii="Times New Roman" w:hAnsi="Times New Roman"/>
          <w:sz w:val="22"/>
          <w:szCs w:val="22"/>
          <w:lang w:val="lv-LV"/>
        </w:rPr>
        <w:t xml:space="preserve"> biotop</w:t>
      </w:r>
      <w:r w:rsidR="00CC3D0A">
        <w:rPr>
          <w:rFonts w:ascii="Times New Roman" w:hAnsi="Times New Roman"/>
          <w:sz w:val="22"/>
          <w:szCs w:val="22"/>
          <w:lang w:val="lv-LV"/>
        </w:rPr>
        <w:t>i</w:t>
      </w:r>
      <w:r>
        <w:rPr>
          <w:rFonts w:ascii="Times New Roman" w:hAnsi="Times New Roman"/>
          <w:sz w:val="22"/>
          <w:szCs w:val="22"/>
          <w:lang w:val="lv-LV"/>
        </w:rPr>
        <w:t xml:space="preserve"> </w:t>
      </w:r>
      <w:r w:rsidR="00BC41D2" w:rsidRPr="00BC41D2">
        <w:rPr>
          <w:rFonts w:ascii="Times New Roman" w:hAnsi="Times New Roman"/>
          <w:sz w:val="22"/>
          <w:szCs w:val="22"/>
          <w:lang w:val="lv-LV"/>
        </w:rPr>
        <w:t>“Sugām bagātas ganības un ganītas pļavas"</w:t>
      </w:r>
      <w:r w:rsidR="00CC3D0A" w:rsidRPr="00CC3D0A">
        <w:rPr>
          <w:rFonts w:ascii="Times New Roman" w:hAnsi="Times New Roman"/>
          <w:sz w:val="22"/>
          <w:szCs w:val="22"/>
          <w:lang w:val="lv-LV"/>
        </w:rPr>
        <w:t xml:space="preserve"> (6270*) un Vilkakūlas zālāji (</w:t>
      </w:r>
      <w:proofErr w:type="spellStart"/>
      <w:r w:rsidR="00CC3D0A" w:rsidRPr="00CC3D0A">
        <w:rPr>
          <w:rFonts w:ascii="Times New Roman" w:hAnsi="Times New Roman"/>
          <w:sz w:val="22"/>
          <w:szCs w:val="22"/>
          <w:lang w:val="lv-LV"/>
        </w:rPr>
        <w:t>tukšaiņu</w:t>
      </w:r>
      <w:proofErr w:type="spellEnd"/>
      <w:r w:rsidR="00CC3D0A" w:rsidRPr="00CC3D0A">
        <w:rPr>
          <w:rFonts w:ascii="Times New Roman" w:hAnsi="Times New Roman"/>
          <w:sz w:val="22"/>
          <w:szCs w:val="22"/>
          <w:lang w:val="lv-LV"/>
        </w:rPr>
        <w:t xml:space="preserve"> zālāji)(63230*)</w:t>
      </w:r>
      <w:r w:rsidR="00CC3D0A">
        <w:rPr>
          <w:rFonts w:ascii="Times New Roman" w:hAnsi="Times New Roman"/>
          <w:sz w:val="22"/>
          <w:szCs w:val="22"/>
          <w:lang w:val="lv-LV"/>
        </w:rPr>
        <w:t xml:space="preserve"> - </w:t>
      </w:r>
      <w:r w:rsidR="00BC41D2" w:rsidRPr="00BC41D2">
        <w:rPr>
          <w:rFonts w:ascii="Times New Roman" w:hAnsi="Times New Roman"/>
          <w:sz w:val="22"/>
          <w:szCs w:val="22"/>
          <w:lang w:val="lv-LV"/>
        </w:rPr>
        <w:t>bioloģiski vērtīgi zālāji</w:t>
      </w:r>
      <w:r w:rsidR="008F0930">
        <w:rPr>
          <w:rFonts w:ascii="Times New Roman" w:hAnsi="Times New Roman"/>
          <w:sz w:val="22"/>
          <w:szCs w:val="22"/>
          <w:lang w:val="lv-LV"/>
        </w:rPr>
        <w:t>;</w:t>
      </w:r>
    </w:p>
    <w:p w14:paraId="17B7D597" w14:textId="290C05C9"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ceļa servitūta teritorija;</w:t>
      </w:r>
    </w:p>
    <w:p w14:paraId="0289C84B" w14:textId="77777777"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ekspluatācijas aizsargjoslas teritorija gar elektrisko tīklu gaisvadu līniju ārpus pilsētām un ciemiem ar nominālo spriegumu līdz 20 kilovoltiem;</w:t>
      </w:r>
    </w:p>
    <w:p w14:paraId="7AD58ED4" w14:textId="77777777"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 xml:space="preserve">vairāk par 100 kilometriem garas dabiskas ūdensteces vides un dabas resursu aizsardzības aizsargjoslas teritorija lauku apvidos. </w:t>
      </w:r>
    </w:p>
    <w:p w14:paraId="2023FBD9" w14:textId="7C51C567"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CC3D0A">
        <w:rPr>
          <w:rFonts w:ascii="Times New Roman" w:hAnsi="Times New Roman"/>
          <w:sz w:val="22"/>
          <w:szCs w:val="22"/>
          <w:lang w:val="lv-LV"/>
        </w:rPr>
        <w:t>M</w:t>
      </w:r>
      <w:r w:rsidR="009F44AC" w:rsidRPr="00CC3D0A">
        <w:rPr>
          <w:rFonts w:ascii="Times New Roman" w:hAnsi="Times New Roman"/>
          <w:sz w:val="22"/>
          <w:szCs w:val="22"/>
          <w:lang w:val="lv-LV"/>
        </w:rPr>
        <w:t xml:space="preserve">ednieku </w:t>
      </w:r>
      <w:r w:rsidR="00CC3D0A">
        <w:rPr>
          <w:rFonts w:ascii="Times New Roman" w:hAnsi="Times New Roman"/>
          <w:sz w:val="22"/>
          <w:szCs w:val="22"/>
          <w:lang w:val="lv-LV"/>
        </w:rPr>
        <w:t>klubu</w:t>
      </w:r>
      <w:r w:rsidR="005D1E10" w:rsidRPr="00CC3D0A">
        <w:rPr>
          <w:rFonts w:ascii="Times New Roman" w:hAnsi="Times New Roman"/>
          <w:sz w:val="22"/>
          <w:szCs w:val="22"/>
          <w:lang w:val="lv-LV"/>
        </w:rPr>
        <w:t xml:space="preserve"> </w:t>
      </w:r>
      <w:r w:rsidR="009F44AC" w:rsidRPr="00CC3D0A">
        <w:rPr>
          <w:rFonts w:ascii="Times New Roman" w:hAnsi="Times New Roman"/>
          <w:sz w:val="22"/>
          <w:szCs w:val="22"/>
          <w:lang w:val="lv-LV"/>
        </w:rPr>
        <w:t>“</w:t>
      </w:r>
      <w:r w:rsidR="00CC3D0A">
        <w:rPr>
          <w:rFonts w:ascii="Times New Roman" w:hAnsi="Times New Roman"/>
          <w:sz w:val="22"/>
          <w:szCs w:val="22"/>
          <w:lang w:val="lv-LV"/>
        </w:rPr>
        <w:t>Jaunjelgava</w:t>
      </w:r>
      <w:r w:rsidR="005D1E10" w:rsidRPr="00CC3D0A">
        <w:rPr>
          <w:rFonts w:ascii="Times New Roman" w:hAnsi="Times New Roman"/>
          <w:sz w:val="22"/>
          <w:szCs w:val="22"/>
          <w:lang w:val="lv-LV"/>
        </w:rPr>
        <w:t>”</w:t>
      </w:r>
      <w:r w:rsidR="006121EF" w:rsidRPr="00CC3D0A">
        <w:rPr>
          <w:rFonts w:ascii="Times New Roman" w:hAnsi="Times New Roman"/>
          <w:sz w:val="22"/>
          <w:szCs w:val="22"/>
          <w:lang w:val="lv-LV"/>
        </w:rPr>
        <w:t xml:space="preserve"> (Reģ.nr.</w:t>
      </w:r>
      <w:r w:rsidR="003433B0" w:rsidRPr="00CC3D0A">
        <w:rPr>
          <w:rFonts w:ascii="Times New Roman" w:hAnsi="Times New Roman"/>
          <w:sz w:val="22"/>
          <w:szCs w:val="22"/>
          <w:lang w:val="lv-LV"/>
        </w:rPr>
        <w:t>4000</w:t>
      </w:r>
      <w:r w:rsidR="00CC3D0A">
        <w:rPr>
          <w:rFonts w:ascii="Times New Roman" w:hAnsi="Times New Roman"/>
          <w:sz w:val="22"/>
          <w:szCs w:val="22"/>
          <w:lang w:val="lv-LV"/>
        </w:rPr>
        <w:t>8014278</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2080C54B"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DA2409">
        <w:rPr>
          <w:rFonts w:ascii="Times New Roman" w:hAnsi="Times New Roman"/>
          <w:sz w:val="22"/>
          <w:szCs w:val="22"/>
          <w:lang w:val="lv-LV"/>
        </w:rPr>
        <w:t>24,83</w:t>
      </w:r>
      <w:r w:rsidR="006121EF" w:rsidRPr="004776C5">
        <w:rPr>
          <w:rFonts w:ascii="Times New Roman" w:hAnsi="Times New Roman"/>
          <w:sz w:val="22"/>
          <w:szCs w:val="22"/>
          <w:lang w:val="lv-LV"/>
        </w:rPr>
        <w:t xml:space="preserve"> EUR (</w:t>
      </w:r>
      <w:r w:rsidR="00A705C2">
        <w:rPr>
          <w:rFonts w:ascii="Times New Roman" w:hAnsi="Times New Roman"/>
          <w:sz w:val="22"/>
          <w:szCs w:val="22"/>
          <w:lang w:val="lv-LV"/>
        </w:rPr>
        <w:t>d</w:t>
      </w:r>
      <w:r w:rsidR="00DA2409">
        <w:rPr>
          <w:rFonts w:ascii="Times New Roman" w:hAnsi="Times New Roman"/>
          <w:sz w:val="22"/>
          <w:szCs w:val="22"/>
          <w:lang w:val="lv-LV"/>
        </w:rPr>
        <w:t>ivdesmit</w:t>
      </w:r>
      <w:r w:rsidR="00A705C2">
        <w:rPr>
          <w:rFonts w:ascii="Times New Roman" w:hAnsi="Times New Roman"/>
          <w:sz w:val="22"/>
          <w:szCs w:val="22"/>
          <w:lang w:val="lv-LV"/>
        </w:rPr>
        <w:t xml:space="preserve"> </w:t>
      </w:r>
      <w:r w:rsidR="00DA2409">
        <w:rPr>
          <w:rFonts w:ascii="Times New Roman" w:hAnsi="Times New Roman"/>
          <w:sz w:val="22"/>
          <w:szCs w:val="22"/>
          <w:lang w:val="lv-LV"/>
        </w:rPr>
        <w:t>četri</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DA2409">
        <w:rPr>
          <w:rFonts w:ascii="Times New Roman" w:hAnsi="Times New Roman"/>
          <w:sz w:val="22"/>
          <w:szCs w:val="22"/>
          <w:lang w:val="lv-LV"/>
        </w:rPr>
        <w:t>astoņdesmit trīs</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4B774B6B"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DA2409">
        <w:rPr>
          <w:rFonts w:ascii="Times New Roman" w:hAnsi="Times New Roman"/>
          <w:sz w:val="22"/>
          <w:szCs w:val="22"/>
          <w:lang w:val="lv-LV" w:eastAsia="lv-LV"/>
        </w:rPr>
        <w:t>270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DA2409">
        <w:rPr>
          <w:rFonts w:ascii="Times New Roman" w:hAnsi="Times New Roman"/>
          <w:i/>
          <w:sz w:val="22"/>
          <w:szCs w:val="22"/>
          <w:lang w:val="lv-LV"/>
        </w:rPr>
        <w:t>divi</w:t>
      </w:r>
      <w:r w:rsidR="00A705C2">
        <w:rPr>
          <w:rFonts w:ascii="Times New Roman" w:hAnsi="Times New Roman"/>
          <w:i/>
          <w:sz w:val="22"/>
          <w:szCs w:val="22"/>
          <w:lang w:val="lv-LV"/>
        </w:rPr>
        <w:t xml:space="preserve"> simti</w:t>
      </w:r>
      <w:r w:rsidR="006121EF" w:rsidRPr="004776C5">
        <w:rPr>
          <w:rFonts w:ascii="Times New Roman" w:hAnsi="Times New Roman"/>
          <w:i/>
          <w:sz w:val="22"/>
          <w:szCs w:val="22"/>
          <w:lang w:val="lv-LV"/>
        </w:rPr>
        <w:t xml:space="preserve"> </w:t>
      </w:r>
      <w:r w:rsidR="00DA2409">
        <w:rPr>
          <w:rFonts w:ascii="Times New Roman" w:hAnsi="Times New Roman"/>
          <w:i/>
          <w:sz w:val="22"/>
          <w:szCs w:val="22"/>
          <w:lang w:val="lv-LV"/>
        </w:rPr>
        <w:t xml:space="preserve">septiņdesmit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230DBD74" w14:textId="77777777" w:rsidR="00BA5963" w:rsidRDefault="00BA5963" w:rsidP="00BA5963">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A705C2">
        <w:rPr>
          <w:rFonts w:ascii="Times New Roman" w:hAnsi="Times New Roman"/>
          <w:sz w:val="22"/>
          <w:szCs w:val="22"/>
          <w:lang w:val="lv-LV"/>
        </w:rPr>
        <w:t xml:space="preserve">apsaimniekojot Zemi, ievērot </w:t>
      </w:r>
      <w:r>
        <w:rPr>
          <w:rFonts w:ascii="Times New Roman" w:hAnsi="Times New Roman"/>
          <w:sz w:val="22"/>
          <w:szCs w:val="22"/>
          <w:lang w:val="lv-LV"/>
        </w:rPr>
        <w:t xml:space="preserve">Nosacījumus Eiropas Savienības nozīmes aizsargājamo zālāju biotopu apsaimniekošanai un saglabāšanai nomas platībās, kas </w:t>
      </w:r>
      <w:r w:rsidRPr="001D6B38">
        <w:rPr>
          <w:rFonts w:ascii="Times New Roman" w:hAnsi="Times New Roman"/>
          <w:sz w:val="22"/>
          <w:szCs w:val="22"/>
          <w:lang w:val="lv-LV"/>
        </w:rPr>
        <w:t>tiek pievienot</w:t>
      </w:r>
      <w:r>
        <w:rPr>
          <w:rFonts w:ascii="Times New Roman" w:hAnsi="Times New Roman"/>
          <w:sz w:val="22"/>
          <w:szCs w:val="22"/>
          <w:lang w:val="lv-LV"/>
        </w:rPr>
        <w:t>i</w:t>
      </w:r>
      <w:r w:rsidRPr="001D6B38">
        <w:rPr>
          <w:rFonts w:ascii="Times New Roman" w:hAnsi="Times New Roman"/>
          <w:sz w:val="22"/>
          <w:szCs w:val="22"/>
          <w:lang w:val="lv-LV"/>
        </w:rPr>
        <w:t xml:space="preserve"> kā Līguma </w:t>
      </w:r>
      <w:r>
        <w:rPr>
          <w:rFonts w:ascii="Times New Roman" w:hAnsi="Times New Roman"/>
          <w:sz w:val="22"/>
          <w:szCs w:val="22"/>
          <w:lang w:val="lv-LV"/>
        </w:rPr>
        <w:t>P</w:t>
      </w:r>
      <w:r w:rsidRPr="001D6B38">
        <w:rPr>
          <w:rFonts w:ascii="Times New Roman" w:hAnsi="Times New Roman"/>
          <w:sz w:val="22"/>
          <w:szCs w:val="22"/>
          <w:lang w:val="lv-LV"/>
        </w:rPr>
        <w:t>ielikums Nr.</w:t>
      </w:r>
      <w:r>
        <w:rPr>
          <w:rFonts w:ascii="Times New Roman" w:hAnsi="Times New Roman"/>
          <w:sz w:val="22"/>
          <w:szCs w:val="22"/>
          <w:lang w:val="lv-LV"/>
        </w:rPr>
        <w:t>4;</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546AF1"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9D75FD"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lastRenderedPageBreak/>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lastRenderedPageBreak/>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w:t>
      </w:r>
      <w:r w:rsidRPr="004776C5">
        <w:rPr>
          <w:rFonts w:ascii="Times New Roman" w:hAnsi="Times New Roman"/>
          <w:sz w:val="22"/>
          <w:szCs w:val="22"/>
          <w:lang w:val="lv-LV"/>
        </w:rPr>
        <w:lastRenderedPageBreak/>
        <w:t xml:space="preserve">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06DFD258"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4D3B2B">
        <w:rPr>
          <w:rFonts w:ascii="Times New Roman" w:hAnsi="Times New Roman"/>
          <w:color w:val="000000" w:themeColor="text1"/>
          <w:sz w:val="22"/>
          <w:szCs w:val="22"/>
          <w:lang w:val="lv-LV"/>
        </w:rPr>
        <w:t>;</w:t>
      </w:r>
    </w:p>
    <w:p w14:paraId="1D257E47" w14:textId="38E3C0C7" w:rsidR="004D3B2B" w:rsidRPr="004776C5" w:rsidRDefault="004D3B2B" w:rsidP="004D3B2B">
      <w:pPr>
        <w:pStyle w:val="HTMLiepriekformattais"/>
        <w:numPr>
          <w:ilvl w:val="2"/>
          <w:numId w:val="14"/>
        </w:numPr>
        <w:ind w:left="1276" w:hanging="709"/>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 xml:space="preserve">Pielikums Nr.4 </w:t>
      </w:r>
      <w:r>
        <w:rPr>
          <w:rFonts w:ascii="Times New Roman" w:hAnsi="Times New Roman"/>
          <w:sz w:val="22"/>
          <w:szCs w:val="22"/>
          <w:lang w:val="lv-LV"/>
        </w:rPr>
        <w:t>Nosacījumi Eiropas Savienības nozīmes aizsargājamo zālāju biotopu apsaimnie</w:t>
      </w:r>
      <w:r w:rsidR="00BA5963">
        <w:rPr>
          <w:rFonts w:ascii="Times New Roman" w:hAnsi="Times New Roman"/>
          <w:sz w:val="22"/>
          <w:szCs w:val="22"/>
          <w:lang w:val="lv-LV"/>
        </w:rPr>
        <w:t>ko</w:t>
      </w:r>
      <w:r>
        <w:rPr>
          <w:rFonts w:ascii="Times New Roman" w:hAnsi="Times New Roman"/>
          <w:sz w:val="22"/>
          <w:szCs w:val="22"/>
          <w:lang w:val="lv-LV"/>
        </w:rPr>
        <w:t>šanai un saglabāšanai nomas platībās.</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4AFA7863"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B35569">
        <w:rPr>
          <w:sz w:val="22"/>
          <w:szCs w:val="22"/>
        </w:rPr>
        <w:t>8.27</w:t>
      </w:r>
      <w:r w:rsidRPr="004776C5">
        <w:rPr>
          <w:sz w:val="22"/>
          <w:szCs w:val="22"/>
        </w:rPr>
        <w:t xml:space="preserve"> ha, kas atrodas </w:t>
      </w:r>
      <w:r w:rsidR="00B35569">
        <w:rPr>
          <w:sz w:val="22"/>
          <w:szCs w:val="22"/>
        </w:rPr>
        <w:t>Aizkraukles</w:t>
      </w:r>
      <w:r w:rsidR="002B7282" w:rsidRPr="004776C5">
        <w:rPr>
          <w:sz w:val="22"/>
          <w:szCs w:val="22"/>
        </w:rPr>
        <w:t xml:space="preserve"> </w:t>
      </w:r>
      <w:r w:rsidRPr="004776C5">
        <w:rPr>
          <w:sz w:val="22"/>
          <w:szCs w:val="22"/>
        </w:rPr>
        <w:t xml:space="preserve">novada </w:t>
      </w:r>
      <w:r w:rsidR="00B35569">
        <w:rPr>
          <w:sz w:val="22"/>
          <w:szCs w:val="22"/>
        </w:rPr>
        <w:t>Sērenes</w:t>
      </w:r>
      <w:r w:rsidR="002B7282" w:rsidRPr="004776C5">
        <w:rPr>
          <w:sz w:val="22"/>
          <w:szCs w:val="22"/>
        </w:rPr>
        <w:t xml:space="preserve"> </w:t>
      </w:r>
      <w:r w:rsidRPr="004776C5">
        <w:rPr>
          <w:sz w:val="22"/>
          <w:szCs w:val="22"/>
        </w:rPr>
        <w:t xml:space="preserve">pagastā, </w:t>
      </w:r>
      <w:proofErr w:type="spellStart"/>
      <w:r w:rsidR="00B35569">
        <w:rPr>
          <w:sz w:val="22"/>
          <w:szCs w:val="22"/>
        </w:rPr>
        <w:t>Vidusdaugavas</w:t>
      </w:r>
      <w:proofErr w:type="spellEnd"/>
      <w:r w:rsidRPr="004776C5">
        <w:rPr>
          <w:sz w:val="22"/>
          <w:szCs w:val="22"/>
        </w:rPr>
        <w:t xml:space="preserve"> reģiona </w:t>
      </w:r>
      <w:r w:rsidR="00B35569">
        <w:rPr>
          <w:sz w:val="22"/>
          <w:szCs w:val="22"/>
        </w:rPr>
        <w:t>Jaunjelgavas</w:t>
      </w:r>
      <w:r w:rsidRPr="004776C5">
        <w:rPr>
          <w:sz w:val="22"/>
          <w:szCs w:val="22"/>
        </w:rPr>
        <w:t xml:space="preserve"> iecirkņa </w:t>
      </w:r>
      <w:r w:rsidR="00B35569">
        <w:rPr>
          <w:sz w:val="22"/>
          <w:szCs w:val="22"/>
        </w:rPr>
        <w:t>506</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B35569">
        <w:rPr>
          <w:sz w:val="22"/>
          <w:szCs w:val="22"/>
        </w:rPr>
        <w:t>370</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B35569">
        <w:rPr>
          <w:sz w:val="22"/>
          <w:szCs w:val="22"/>
        </w:rPr>
        <w:t xml:space="preserve">62. un 64. </w:t>
      </w:r>
      <w:r w:rsidR="004556F8">
        <w:rPr>
          <w:sz w:val="22"/>
          <w:szCs w:val="22"/>
        </w:rPr>
        <w:t>nogabalā</w:t>
      </w:r>
      <w:r w:rsidRPr="004776C5">
        <w:rPr>
          <w:sz w:val="22"/>
          <w:szCs w:val="22"/>
        </w:rPr>
        <w:t>, ir izvietota zemes vienībā ar kadastra apzīmējum</w:t>
      </w:r>
      <w:r w:rsidR="00B35569">
        <w:rPr>
          <w:sz w:val="22"/>
          <w:szCs w:val="22"/>
        </w:rPr>
        <w:t>u</w:t>
      </w:r>
      <w:r w:rsidR="002B7282" w:rsidRPr="004776C5">
        <w:rPr>
          <w:sz w:val="22"/>
          <w:szCs w:val="22"/>
        </w:rPr>
        <w:t xml:space="preserve"> </w:t>
      </w:r>
      <w:r w:rsidR="00B35569" w:rsidRPr="00D8562A">
        <w:rPr>
          <w:sz w:val="22"/>
          <w:szCs w:val="22"/>
        </w:rPr>
        <w:t>32800080018</w:t>
      </w:r>
      <w:r w:rsidR="00B35569">
        <w:rPr>
          <w:sz w:val="22"/>
          <w:szCs w:val="22"/>
        </w:rPr>
        <w:t xml:space="preserve"> </w:t>
      </w:r>
      <w:r w:rsidRPr="004776C5">
        <w:rPr>
          <w:sz w:val="22"/>
          <w:szCs w:val="22"/>
        </w:rPr>
        <w:t xml:space="preserve">un ietilpst nekustamā īpašuma </w:t>
      </w:r>
      <w:r w:rsidR="002B7282" w:rsidRPr="004776C5">
        <w:rPr>
          <w:sz w:val="22"/>
          <w:szCs w:val="22"/>
        </w:rPr>
        <w:t>“</w:t>
      </w:r>
      <w:proofErr w:type="spellStart"/>
      <w:r w:rsidR="00B35569">
        <w:rPr>
          <w:sz w:val="22"/>
          <w:szCs w:val="22"/>
        </w:rPr>
        <w:t>Pizuļi</w:t>
      </w:r>
      <w:proofErr w:type="spellEnd"/>
      <w:r w:rsidR="002B7282" w:rsidRPr="004776C5">
        <w:rPr>
          <w:sz w:val="22"/>
          <w:szCs w:val="22"/>
        </w:rPr>
        <w:t>”</w:t>
      </w:r>
      <w:r w:rsidRPr="004776C5">
        <w:rPr>
          <w:sz w:val="22"/>
          <w:szCs w:val="22"/>
        </w:rPr>
        <w:t>, kadastra Nr.</w:t>
      </w:r>
      <w:r w:rsidR="002B7282" w:rsidRPr="004776C5">
        <w:rPr>
          <w:sz w:val="22"/>
          <w:szCs w:val="22"/>
        </w:rPr>
        <w:t xml:space="preserve"> </w:t>
      </w:r>
      <w:r w:rsidR="00B35569" w:rsidRPr="00D8562A">
        <w:rPr>
          <w:sz w:val="22"/>
          <w:szCs w:val="22"/>
        </w:rPr>
        <w:t>32800080015</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72A8E"/>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6B38"/>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8632D"/>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21"/>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27D9C"/>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D75FD"/>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4645</Words>
  <Characters>31618</Characters>
  <Application>Microsoft Office Word</Application>
  <DocSecurity>0</DocSecurity>
  <Lines>263</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36191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19</cp:revision>
  <cp:lastPrinted>2013-07-19T11:45:00Z</cp:lastPrinted>
  <dcterms:created xsi:type="dcterms:W3CDTF">2022-10-27T16:44:00Z</dcterms:created>
  <dcterms:modified xsi:type="dcterms:W3CDTF">2025-02-20T13:20:00Z</dcterms:modified>
</cp:coreProperties>
</file>